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E92B2" w14:textId="7A15C35F" w:rsidR="00AC35C4" w:rsidRDefault="00F70D9F" w:rsidP="00D3413D">
      <w:pPr>
        <w:rPr>
          <w:rFonts w:ascii="Arial" w:eastAsia="Times New Roman" w:hAnsi="Arial" w:cs="Arial"/>
          <w:b/>
          <w:sz w:val="28"/>
          <w:szCs w:val="28"/>
        </w:rPr>
      </w:pPr>
      <w:r>
        <w:rPr>
          <w:rFonts w:ascii="Arial" w:eastAsia="Times New Roman" w:hAnsi="Arial" w:cs="Arial"/>
          <w:b/>
          <w:sz w:val="28"/>
          <w:szCs w:val="28"/>
        </w:rPr>
        <w:t xml:space="preserve">Biography – </w:t>
      </w:r>
      <w:r w:rsidR="00AF0AEA">
        <w:rPr>
          <w:rFonts w:ascii="Arial" w:eastAsia="Times New Roman" w:hAnsi="Arial" w:cs="Arial"/>
          <w:b/>
          <w:sz w:val="28"/>
          <w:szCs w:val="28"/>
        </w:rPr>
        <w:t>Sir Kevan Collins</w:t>
      </w:r>
    </w:p>
    <w:p w14:paraId="1FEE0C07" w14:textId="77777777" w:rsidR="00AC35C4" w:rsidRDefault="00AC35C4" w:rsidP="00D3413D">
      <w:pPr>
        <w:rPr>
          <w:rFonts w:ascii="Arial" w:eastAsia="Times New Roman" w:hAnsi="Arial" w:cs="Arial"/>
          <w:b/>
          <w:sz w:val="28"/>
          <w:szCs w:val="28"/>
        </w:rPr>
      </w:pPr>
    </w:p>
    <w:p w14:paraId="3B5DFC3F" w14:textId="4717E40E" w:rsidR="00F70D9F" w:rsidRDefault="00F70D9F" w:rsidP="00AF0AEA">
      <w:pPr>
        <w:rPr>
          <w:rFonts w:ascii="Arial" w:eastAsia="Times New Roman" w:hAnsi="Arial" w:cs="Arial"/>
          <w:b/>
        </w:rPr>
      </w:pPr>
      <w:r w:rsidRPr="00F70D9F">
        <w:rPr>
          <w:noProof/>
          <w:color w:val="0000FF"/>
          <w:lang w:eastAsia="en-GB"/>
        </w:rPr>
        <w:drawing>
          <wp:inline distT="0" distB="0" distL="0" distR="0" wp14:anchorId="1B280C14" wp14:editId="6D7B3DDD">
            <wp:extent cx="3228975" cy="2990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er.saul\AppData\Local\Microsoft\Windows\Temporary Internet Files\Content.Outlook\3HRNQ43B\HUMPHRIES_RICHARD_YAMMER PHOTO.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2350" t="1173" r="13441" b="6763"/>
                    <a:stretch/>
                  </pic:blipFill>
                  <pic:spPr bwMode="auto">
                    <a:xfrm>
                      <a:off x="0" y="0"/>
                      <a:ext cx="3229177" cy="2991037"/>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14:paraId="2C014098" w14:textId="77777777" w:rsidR="00AF0AEA" w:rsidRDefault="00AF0AEA" w:rsidP="00AF0AEA">
      <w:pPr>
        <w:jc w:val="center"/>
        <w:rPr>
          <w:rFonts w:ascii="Arial" w:eastAsia="Times New Roman" w:hAnsi="Arial" w:cs="Arial"/>
          <w:b/>
        </w:rPr>
      </w:pPr>
    </w:p>
    <w:p w14:paraId="0FC3A073" w14:textId="77777777" w:rsidR="00AF0AEA" w:rsidRPr="00AF0AEA" w:rsidRDefault="00AF0AEA" w:rsidP="00AF0AEA">
      <w:pPr>
        <w:rPr>
          <w:rFonts w:ascii="Arial" w:hAnsi="Arial" w:cs="Arial"/>
          <w:sz w:val="24"/>
          <w:szCs w:val="24"/>
        </w:rPr>
      </w:pPr>
      <w:r w:rsidRPr="00AF0AEA">
        <w:rPr>
          <w:rFonts w:ascii="Arial" w:hAnsi="Arial" w:cs="Arial"/>
          <w:sz w:val="24"/>
          <w:szCs w:val="24"/>
        </w:rPr>
        <w:t>Kevan has worked in public service for over 30 years and became the first EEF Chief Executive in October 2011, having previously been Chief Executive in the London Borough of Tower Hamlets. Prior to this role he led a distinguished career in education – starting off as a primary school teacher, leading the Primary Literacy Strategy as National Director, and then serving as Director of Children’s Services at Tower Hamlets. Kevan also gained international experience working in Mozambique and supporting the development of a national literacy initiative in the USA. He completed his doctorate focusing on literacy development at Leeds University in 2005 and is a visiting professor at the Institute of Education UCL. He was knighted in 2015 for services to education.</w:t>
      </w:r>
    </w:p>
    <w:p w14:paraId="5E523F3B" w14:textId="77777777" w:rsidR="00AC35C4" w:rsidRDefault="00AC35C4"/>
    <w:sectPr w:rsidR="00AC35C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FB220" w14:textId="77777777" w:rsidR="00724393" w:rsidRDefault="00724393" w:rsidP="00D3413D">
      <w:r>
        <w:separator/>
      </w:r>
    </w:p>
  </w:endnote>
  <w:endnote w:type="continuationSeparator" w:id="0">
    <w:p w14:paraId="330695DB" w14:textId="77777777" w:rsidR="00724393" w:rsidRDefault="00724393" w:rsidP="00D34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01C74" w14:textId="77777777" w:rsidR="00724393" w:rsidRDefault="00724393" w:rsidP="00D3413D">
      <w:r>
        <w:separator/>
      </w:r>
    </w:p>
  </w:footnote>
  <w:footnote w:type="continuationSeparator" w:id="0">
    <w:p w14:paraId="23D45E75" w14:textId="77777777" w:rsidR="00724393" w:rsidRDefault="00724393" w:rsidP="00D34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2CCF8" w14:textId="77777777" w:rsidR="00724393" w:rsidRDefault="00724393">
    <w:pPr>
      <w:pStyle w:val="Header"/>
    </w:pPr>
  </w:p>
  <w:tbl>
    <w:tblPr>
      <w:tblW w:w="9923" w:type="dxa"/>
      <w:tblLook w:val="01E0" w:firstRow="1" w:lastRow="1" w:firstColumn="1" w:lastColumn="1" w:noHBand="0" w:noVBand="0"/>
    </w:tblPr>
    <w:tblGrid>
      <w:gridCol w:w="4396"/>
      <w:gridCol w:w="2141"/>
      <w:gridCol w:w="3386"/>
    </w:tblGrid>
    <w:tr w:rsidR="00AF0AEA" w14:paraId="44C68481" w14:textId="77777777" w:rsidTr="00E66A7C">
      <w:trPr>
        <w:trHeight w:val="279"/>
      </w:trPr>
      <w:tc>
        <w:tcPr>
          <w:tcW w:w="4396" w:type="dxa"/>
          <w:vMerge w:val="restart"/>
          <w:hideMark/>
        </w:tcPr>
        <w:p w14:paraId="1E8E31C5" w14:textId="77777777" w:rsidR="00AF0AEA" w:rsidRDefault="00AF0AEA" w:rsidP="00D3413D">
          <w:pPr>
            <w:pStyle w:val="Header"/>
            <w:tabs>
              <w:tab w:val="center" w:pos="2923"/>
            </w:tabs>
            <w:rPr>
              <w:rFonts w:ascii="Arial" w:hAnsi="Arial" w:cs="Arial"/>
              <w:noProof/>
              <w:sz w:val="44"/>
              <w:szCs w:val="44"/>
            </w:rPr>
          </w:pPr>
          <w:r>
            <w:rPr>
              <w:rFonts w:ascii="Arial" w:hAnsi="Arial" w:cs="Arial"/>
              <w:noProof/>
              <w:sz w:val="44"/>
              <w:szCs w:val="44"/>
              <w:lang w:eastAsia="en-GB"/>
            </w:rPr>
            <w:drawing>
              <wp:inline distT="0" distB="0" distL="0" distR="0" wp14:anchorId="3475EFCC" wp14:editId="2B7D35BC">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2141" w:type="dxa"/>
        </w:tcPr>
        <w:p w14:paraId="1C94151A" w14:textId="77777777" w:rsidR="00AF0AEA" w:rsidRDefault="00AF0AEA" w:rsidP="00D3413D">
          <w:pPr>
            <w:pStyle w:val="Header"/>
            <w:rPr>
              <w:rFonts w:ascii="Arial" w:eastAsia="Arial" w:hAnsi="Arial" w:cs="Arial"/>
              <w:b/>
              <w:bCs/>
            </w:rPr>
          </w:pPr>
        </w:p>
      </w:tc>
      <w:tc>
        <w:tcPr>
          <w:tcW w:w="3386" w:type="dxa"/>
          <w:vAlign w:val="center"/>
        </w:tcPr>
        <w:p w14:paraId="501806B7" w14:textId="59D40C05" w:rsidR="00AF0AEA" w:rsidRPr="00E66A7C" w:rsidRDefault="00E66A7C" w:rsidP="00D3413D">
          <w:pPr>
            <w:pStyle w:val="Header"/>
            <w:rPr>
              <w:rFonts w:ascii="Arial" w:eastAsia="Arial" w:hAnsi="Arial" w:cs="Arial"/>
              <w:bCs/>
            </w:rPr>
          </w:pPr>
          <w:r>
            <w:rPr>
              <w:rFonts w:ascii="Arial" w:eastAsia="Arial" w:hAnsi="Arial" w:cs="Arial"/>
              <w:bCs/>
            </w:rPr>
            <w:t>Agenda</w:t>
          </w:r>
          <w:r w:rsidRPr="00E66A7C">
            <w:rPr>
              <w:rFonts w:ascii="Arial" w:eastAsia="Arial" w:hAnsi="Arial" w:cs="Arial"/>
              <w:bCs/>
            </w:rPr>
            <w:t xml:space="preserve"> Item 2</w:t>
          </w:r>
        </w:p>
      </w:tc>
    </w:tr>
    <w:tr w:rsidR="00AF0AEA" w14:paraId="38E73D00" w14:textId="77777777" w:rsidTr="00E66A7C">
      <w:trPr>
        <w:trHeight w:val="723"/>
      </w:trPr>
      <w:tc>
        <w:tcPr>
          <w:tcW w:w="4396" w:type="dxa"/>
          <w:vMerge/>
          <w:vAlign w:val="center"/>
          <w:hideMark/>
        </w:tcPr>
        <w:p w14:paraId="0ED62388" w14:textId="77777777" w:rsidR="00AF0AEA" w:rsidRDefault="00AF0AEA" w:rsidP="00D3413D">
          <w:pPr>
            <w:rPr>
              <w:rFonts w:ascii="Arial" w:hAnsi="Arial" w:cs="Arial"/>
              <w:noProof/>
              <w:sz w:val="44"/>
              <w:szCs w:val="44"/>
            </w:rPr>
          </w:pPr>
        </w:p>
      </w:tc>
      <w:tc>
        <w:tcPr>
          <w:tcW w:w="2141" w:type="dxa"/>
        </w:tcPr>
        <w:p w14:paraId="24F81F89" w14:textId="77777777" w:rsidR="00AF0AEA" w:rsidRDefault="00AF0AEA" w:rsidP="00D3413D">
          <w:pPr>
            <w:pStyle w:val="Header"/>
            <w:rPr>
              <w:rFonts w:ascii="Arial" w:eastAsia="Arial" w:hAnsi="Arial" w:cs="Arial"/>
              <w:b/>
              <w:bCs/>
            </w:rPr>
          </w:pPr>
        </w:p>
      </w:tc>
      <w:tc>
        <w:tcPr>
          <w:tcW w:w="3386" w:type="dxa"/>
          <w:vAlign w:val="center"/>
          <w:hideMark/>
        </w:tcPr>
        <w:p w14:paraId="481DC3A4" w14:textId="4C2AE74C" w:rsidR="00AF0AEA" w:rsidRDefault="00AF0AEA" w:rsidP="00D3413D">
          <w:pPr>
            <w:pStyle w:val="Header"/>
            <w:rPr>
              <w:rFonts w:ascii="Arial" w:eastAsia="Arial" w:hAnsi="Arial" w:cs="Arial"/>
              <w:b/>
              <w:bCs/>
              <w:i/>
              <w:iCs/>
            </w:rPr>
          </w:pPr>
          <w:r>
            <w:rPr>
              <w:rFonts w:ascii="Arial" w:eastAsia="Arial" w:hAnsi="Arial" w:cs="Arial"/>
              <w:b/>
              <w:bCs/>
            </w:rPr>
            <w:t>Children and Young People Board</w:t>
          </w:r>
        </w:p>
      </w:tc>
    </w:tr>
    <w:tr w:rsidR="00AF0AEA" w14:paraId="41D3259E" w14:textId="77777777" w:rsidTr="00E66A7C">
      <w:trPr>
        <w:trHeight w:val="85"/>
      </w:trPr>
      <w:tc>
        <w:tcPr>
          <w:tcW w:w="4396" w:type="dxa"/>
          <w:vMerge/>
          <w:vAlign w:val="center"/>
          <w:hideMark/>
        </w:tcPr>
        <w:p w14:paraId="1A1BFB59" w14:textId="77777777" w:rsidR="00AF0AEA" w:rsidRDefault="00AF0AEA" w:rsidP="00D3413D">
          <w:pPr>
            <w:rPr>
              <w:rFonts w:ascii="Arial" w:hAnsi="Arial" w:cs="Arial"/>
              <w:noProof/>
              <w:sz w:val="44"/>
              <w:szCs w:val="44"/>
            </w:rPr>
          </w:pPr>
        </w:p>
      </w:tc>
      <w:tc>
        <w:tcPr>
          <w:tcW w:w="2141" w:type="dxa"/>
        </w:tcPr>
        <w:p w14:paraId="224F7CAD" w14:textId="77777777" w:rsidR="00AF0AEA" w:rsidRDefault="00AF0AEA" w:rsidP="00D3413D">
          <w:pPr>
            <w:pStyle w:val="Header"/>
            <w:spacing w:before="60"/>
            <w:rPr>
              <w:rFonts w:ascii="Arial" w:eastAsia="Arial" w:hAnsi="Arial" w:cs="Arial"/>
            </w:rPr>
          </w:pPr>
        </w:p>
      </w:tc>
      <w:tc>
        <w:tcPr>
          <w:tcW w:w="3386" w:type="dxa"/>
          <w:vAlign w:val="center"/>
          <w:hideMark/>
        </w:tcPr>
        <w:p w14:paraId="3E8650B6" w14:textId="20EF95B8" w:rsidR="00AF0AEA" w:rsidRDefault="00AF0AEA" w:rsidP="00D3413D">
          <w:pPr>
            <w:pStyle w:val="Header"/>
            <w:spacing w:before="60"/>
            <w:rPr>
              <w:rFonts w:ascii="Arial" w:eastAsia="Arial" w:hAnsi="Arial" w:cs="Arial"/>
            </w:rPr>
          </w:pPr>
          <w:r>
            <w:rPr>
              <w:rFonts w:ascii="Arial" w:eastAsia="Arial" w:hAnsi="Arial" w:cs="Arial"/>
            </w:rPr>
            <w:t>13 March 2018</w:t>
          </w:r>
        </w:p>
      </w:tc>
    </w:tr>
  </w:tbl>
  <w:p w14:paraId="5C56ED85" w14:textId="77777777" w:rsidR="00724393" w:rsidRDefault="007243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C493B"/>
    <w:multiLevelType w:val="hybridMultilevel"/>
    <w:tmpl w:val="F564AA5E"/>
    <w:lvl w:ilvl="0" w:tplc="08090011">
      <w:start w:val="1"/>
      <w:numFmt w:val="decimal"/>
      <w:lvlText w:val="%1)"/>
      <w:lvlJc w:val="left"/>
      <w:pPr>
        <w:ind w:left="360" w:hanging="360"/>
      </w:pPr>
      <w:rPr>
        <w:rFonts w:eastAsia="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FFF2262"/>
    <w:multiLevelType w:val="hybridMultilevel"/>
    <w:tmpl w:val="F3849EEA"/>
    <w:lvl w:ilvl="0" w:tplc="08090011">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63CA02CF"/>
    <w:multiLevelType w:val="hybridMultilevel"/>
    <w:tmpl w:val="59662B9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13D"/>
    <w:rsid w:val="00724393"/>
    <w:rsid w:val="009838AB"/>
    <w:rsid w:val="00A41D4E"/>
    <w:rsid w:val="00A61EA1"/>
    <w:rsid w:val="00A65DCE"/>
    <w:rsid w:val="00AC35C4"/>
    <w:rsid w:val="00AF0AEA"/>
    <w:rsid w:val="00C930CB"/>
    <w:rsid w:val="00D3413D"/>
    <w:rsid w:val="00D47AC1"/>
    <w:rsid w:val="00E66A7C"/>
    <w:rsid w:val="00F70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C801E"/>
  <w15:chartTrackingRefBased/>
  <w15:docId w15:val="{E5DB90D3-F9B5-412D-93C9-63D2BEBA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13D"/>
    <w:pPr>
      <w:spacing w:after="0" w:line="240" w:lineRule="auto"/>
    </w:pPr>
    <w:rPr>
      <w:rFonts w:ascii="Calibri" w:hAnsi="Calibri" w:cs="Times New Roman"/>
    </w:rPr>
  </w:style>
  <w:style w:type="paragraph" w:styleId="Heading1">
    <w:name w:val="heading 1"/>
    <w:basedOn w:val="Normal"/>
    <w:link w:val="Heading1Char"/>
    <w:uiPriority w:val="9"/>
    <w:qFormat/>
    <w:rsid w:val="00AC35C4"/>
    <w:pPr>
      <w:spacing w:before="100" w:beforeAutospacing="1" w:after="100" w:afterAutospacing="1"/>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13D"/>
    <w:pPr>
      <w:tabs>
        <w:tab w:val="center" w:pos="4513"/>
        <w:tab w:val="right" w:pos="9026"/>
      </w:tabs>
    </w:pPr>
  </w:style>
  <w:style w:type="character" w:customStyle="1" w:styleId="HeaderChar">
    <w:name w:val="Header Char"/>
    <w:basedOn w:val="DefaultParagraphFont"/>
    <w:link w:val="Header"/>
    <w:uiPriority w:val="99"/>
    <w:rsid w:val="00D3413D"/>
    <w:rPr>
      <w:rFonts w:ascii="Calibri" w:hAnsi="Calibri" w:cs="Times New Roman"/>
    </w:rPr>
  </w:style>
  <w:style w:type="paragraph" w:styleId="Footer">
    <w:name w:val="footer"/>
    <w:basedOn w:val="Normal"/>
    <w:link w:val="FooterChar"/>
    <w:uiPriority w:val="99"/>
    <w:unhideWhenUsed/>
    <w:rsid w:val="00D3413D"/>
    <w:pPr>
      <w:tabs>
        <w:tab w:val="center" w:pos="4513"/>
        <w:tab w:val="right" w:pos="9026"/>
      </w:tabs>
    </w:pPr>
  </w:style>
  <w:style w:type="character" w:customStyle="1" w:styleId="FooterChar">
    <w:name w:val="Footer Char"/>
    <w:basedOn w:val="DefaultParagraphFont"/>
    <w:link w:val="Footer"/>
    <w:uiPriority w:val="99"/>
    <w:rsid w:val="00D3413D"/>
    <w:rPr>
      <w:rFonts w:ascii="Calibri" w:hAnsi="Calibri" w:cs="Times New Roman"/>
    </w:rPr>
  </w:style>
  <w:style w:type="paragraph" w:styleId="ListParagraph">
    <w:name w:val="List Paragraph"/>
    <w:basedOn w:val="Normal"/>
    <w:uiPriority w:val="34"/>
    <w:qFormat/>
    <w:rsid w:val="00D3413D"/>
    <w:pPr>
      <w:ind w:left="720"/>
      <w:contextualSpacing/>
    </w:pPr>
  </w:style>
  <w:style w:type="character" w:customStyle="1" w:styleId="Heading1Char">
    <w:name w:val="Heading 1 Char"/>
    <w:basedOn w:val="DefaultParagraphFont"/>
    <w:link w:val="Heading1"/>
    <w:uiPriority w:val="9"/>
    <w:rsid w:val="00AC35C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C35C4"/>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779077">
      <w:bodyDiv w:val="1"/>
      <w:marLeft w:val="0"/>
      <w:marRight w:val="0"/>
      <w:marTop w:val="0"/>
      <w:marBottom w:val="0"/>
      <w:divBdr>
        <w:top w:val="none" w:sz="0" w:space="0" w:color="auto"/>
        <w:left w:val="none" w:sz="0" w:space="0" w:color="auto"/>
        <w:bottom w:val="none" w:sz="0" w:space="0" w:color="auto"/>
        <w:right w:val="none" w:sz="0" w:space="0" w:color="auto"/>
      </w:divBdr>
    </w:div>
    <w:div w:id="878207234">
      <w:bodyDiv w:val="1"/>
      <w:marLeft w:val="0"/>
      <w:marRight w:val="0"/>
      <w:marTop w:val="0"/>
      <w:marBottom w:val="0"/>
      <w:divBdr>
        <w:top w:val="none" w:sz="0" w:space="0" w:color="auto"/>
        <w:left w:val="none" w:sz="0" w:space="0" w:color="auto"/>
        <w:bottom w:val="none" w:sz="0" w:space="0" w:color="auto"/>
        <w:right w:val="none" w:sz="0" w:space="0" w:color="auto"/>
      </w:divBdr>
    </w:div>
    <w:div w:id="1222330696">
      <w:bodyDiv w:val="1"/>
      <w:marLeft w:val="0"/>
      <w:marRight w:val="0"/>
      <w:marTop w:val="0"/>
      <w:marBottom w:val="0"/>
      <w:divBdr>
        <w:top w:val="none" w:sz="0" w:space="0" w:color="auto"/>
        <w:left w:val="none" w:sz="0" w:space="0" w:color="auto"/>
        <w:bottom w:val="none" w:sz="0" w:space="0" w:color="auto"/>
        <w:right w:val="none" w:sz="0" w:space="0" w:color="auto"/>
      </w:divBdr>
    </w:div>
    <w:div w:id="1761489592">
      <w:bodyDiv w:val="1"/>
      <w:marLeft w:val="0"/>
      <w:marRight w:val="0"/>
      <w:marTop w:val="0"/>
      <w:marBottom w:val="0"/>
      <w:divBdr>
        <w:top w:val="none" w:sz="0" w:space="0" w:color="auto"/>
        <w:left w:val="none" w:sz="0" w:space="0" w:color="auto"/>
        <w:bottom w:val="none" w:sz="0" w:space="0" w:color="auto"/>
        <w:right w:val="none" w:sz="0" w:space="0" w:color="auto"/>
      </w:divBdr>
    </w:div>
    <w:div w:id="1798907661">
      <w:bodyDiv w:val="1"/>
      <w:marLeft w:val="0"/>
      <w:marRight w:val="0"/>
      <w:marTop w:val="0"/>
      <w:marBottom w:val="0"/>
      <w:divBdr>
        <w:top w:val="none" w:sz="0" w:space="0" w:color="auto"/>
        <w:left w:val="none" w:sz="0" w:space="0" w:color="auto"/>
        <w:bottom w:val="none" w:sz="0" w:space="0" w:color="auto"/>
        <w:right w:val="none" w:sz="0" w:space="0" w:color="auto"/>
      </w:divBdr>
      <w:divsChild>
        <w:div w:id="2043237371">
          <w:marLeft w:val="0"/>
          <w:marRight w:val="0"/>
          <w:marTop w:val="0"/>
          <w:marBottom w:val="0"/>
          <w:divBdr>
            <w:top w:val="none" w:sz="0" w:space="0" w:color="auto"/>
            <w:left w:val="none" w:sz="0" w:space="0" w:color="auto"/>
            <w:bottom w:val="none" w:sz="0" w:space="0" w:color="auto"/>
            <w:right w:val="none" w:sz="0" w:space="0" w:color="auto"/>
          </w:divBdr>
          <w:divsChild>
            <w:div w:id="1117675540">
              <w:marLeft w:val="0"/>
              <w:marRight w:val="0"/>
              <w:marTop w:val="0"/>
              <w:marBottom w:val="0"/>
              <w:divBdr>
                <w:top w:val="none" w:sz="0" w:space="0" w:color="auto"/>
                <w:left w:val="none" w:sz="0" w:space="0" w:color="auto"/>
                <w:bottom w:val="none" w:sz="0" w:space="0" w:color="auto"/>
                <w:right w:val="none" w:sz="0" w:space="0" w:color="auto"/>
              </w:divBdr>
              <w:divsChild>
                <w:div w:id="1140416837">
                  <w:marLeft w:val="0"/>
                  <w:marRight w:val="0"/>
                  <w:marTop w:val="0"/>
                  <w:marBottom w:val="0"/>
                  <w:divBdr>
                    <w:top w:val="none" w:sz="0" w:space="0" w:color="auto"/>
                    <w:left w:val="none" w:sz="0" w:space="0" w:color="auto"/>
                    <w:bottom w:val="none" w:sz="0" w:space="0" w:color="auto"/>
                    <w:right w:val="none" w:sz="0" w:space="0" w:color="auto"/>
                  </w:divBdr>
                  <w:divsChild>
                    <w:div w:id="718092871">
                      <w:marLeft w:val="0"/>
                      <w:marRight w:val="0"/>
                      <w:marTop w:val="0"/>
                      <w:marBottom w:val="0"/>
                      <w:divBdr>
                        <w:top w:val="none" w:sz="0" w:space="0" w:color="auto"/>
                        <w:left w:val="none" w:sz="0" w:space="0" w:color="auto"/>
                        <w:bottom w:val="none" w:sz="0" w:space="0" w:color="auto"/>
                        <w:right w:val="none" w:sz="0" w:space="0" w:color="auto"/>
                      </w:divBdr>
                      <w:divsChild>
                        <w:div w:id="2018148095">
                          <w:marLeft w:val="0"/>
                          <w:marRight w:val="0"/>
                          <w:marTop w:val="0"/>
                          <w:marBottom w:val="0"/>
                          <w:divBdr>
                            <w:top w:val="none" w:sz="0" w:space="0" w:color="auto"/>
                            <w:left w:val="none" w:sz="0" w:space="0" w:color="auto"/>
                            <w:bottom w:val="none" w:sz="0" w:space="0" w:color="auto"/>
                            <w:right w:val="none" w:sz="0" w:space="0" w:color="auto"/>
                          </w:divBdr>
                          <w:divsChild>
                            <w:div w:id="1278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803042">
      <w:bodyDiv w:val="1"/>
      <w:marLeft w:val="0"/>
      <w:marRight w:val="0"/>
      <w:marTop w:val="0"/>
      <w:marBottom w:val="0"/>
      <w:divBdr>
        <w:top w:val="none" w:sz="0" w:space="0" w:color="auto"/>
        <w:left w:val="none" w:sz="0" w:space="0" w:color="auto"/>
        <w:bottom w:val="none" w:sz="0" w:space="0" w:color="auto"/>
        <w:right w:val="none" w:sz="0" w:space="0" w:color="auto"/>
      </w:divBdr>
    </w:div>
    <w:div w:id="212245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bffb0a7-6720-4332-9e48-f603ba181521" xsi:nil="true"/>
    <Document_x0020_Type xmlns="ddd5460c-fd9a-4b2f-9b0a-4d83386095b6" xsi:nil="true"/>
    <Meeting_x0020_date xmlns="cbffb0a7-6720-4332-9e48-f603ba181521" xsi:nil="true"/>
    <Work_x0020_Area xmlns="cbffb0a7-6720-4332-9e48-f603ba1815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A2CF07F612F343A76712FADEBB8107" ma:contentTypeVersion="13" ma:contentTypeDescription="Create a new document." ma:contentTypeScope="" ma:versionID="34c76e9663c0449cb57b41d70ae0698a">
  <xsd:schema xmlns:xsd="http://www.w3.org/2001/XMLSchema" xmlns:xs="http://www.w3.org/2001/XMLSchema" xmlns:p="http://schemas.microsoft.com/office/2006/metadata/properties" xmlns:ns2="ddd5460c-fd9a-4b2f-9b0a-4d83386095b6" xmlns:ns3="cbffb0a7-6720-4332-9e48-f603ba181521" targetNamespace="http://schemas.microsoft.com/office/2006/metadata/properties" ma:root="true" ma:fieldsID="a3d267e0db1f3e2b5efcb61e3fb991e8" ns2:_="" ns3:_="">
    <xsd:import namespace="ddd5460c-fd9a-4b2f-9b0a-4d83386095b6"/>
    <xsd:import namespace="cbffb0a7-6720-4332-9e48-f603ba181521"/>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cbffb0a7-6720-4332-9e48-f603ba181521"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ma:readOnly="false">
      <xsd:simpleType>
        <xsd:restriction base="dms:DateTime"/>
      </xsd:simpleType>
    </xsd:element>
    <xsd:element name="Work_x0020_Area" ma:index="10"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1"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E5DD9-5AC9-499A-8BF6-DA2156127BAF}">
  <ds:schemaRefs>
    <ds:schemaRef ds:uri="ddd5460c-fd9a-4b2f-9b0a-4d83386095b6"/>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infopath/2007/PartnerControls"/>
    <ds:schemaRef ds:uri="cbffb0a7-6720-4332-9e48-f603ba181521"/>
  </ds:schemaRefs>
</ds:datastoreItem>
</file>

<file path=customXml/itemProps2.xml><?xml version="1.0" encoding="utf-8"?>
<ds:datastoreItem xmlns:ds="http://schemas.openxmlformats.org/officeDocument/2006/customXml" ds:itemID="{88DA0D16-3A51-4800-B46A-EA9EB19862B2}">
  <ds:schemaRefs>
    <ds:schemaRef ds:uri="http://schemas.microsoft.com/sharepoint/v3/contenttype/forms"/>
  </ds:schemaRefs>
</ds:datastoreItem>
</file>

<file path=customXml/itemProps3.xml><?xml version="1.0" encoding="utf-8"?>
<ds:datastoreItem xmlns:ds="http://schemas.openxmlformats.org/officeDocument/2006/customXml" ds:itemID="{3B8D8196-F2A3-46A5-86CA-13DF2D058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cbffb0a7-6720-4332-9e48-f603ba181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B7D15C-A686-46B6-B60C-EFE50EE0F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11DDD8E7</Template>
  <TotalTime>1</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Saul</dc:creator>
  <cp:keywords/>
  <dc:description/>
  <cp:lastModifiedBy>Alexander Saul</cp:lastModifiedBy>
  <cp:revision>3</cp:revision>
  <dcterms:created xsi:type="dcterms:W3CDTF">2018-03-06T19:20:00Z</dcterms:created>
  <dcterms:modified xsi:type="dcterms:W3CDTF">2018-03-07T14:11:00Z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0x0101004FA2CF07F612F343A76712FADEBB8107</vt:lpwstr>
  </property>
</Properties>
</file>